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B2" w:rsidRDefault="00FB36B2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AMASYA İL MİLLİ EĞİTİM MÜDÜRLÜĞÜ</w:t>
      </w:r>
    </w:p>
    <w:p w:rsidR="008E0695" w:rsidRDefault="00FB36B2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EĞİTİMDE İYİ ÖRNEKLER KONFERANSI</w:t>
      </w:r>
    </w:p>
    <w:p w:rsidR="008E0695" w:rsidRDefault="00183FEC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  <w:bookmarkStart w:id="0" w:name="_GoBack"/>
      <w:bookmarkEnd w:id="0"/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FB36B2" w:rsidRPr="008E0695" w:rsidRDefault="0077029B" w:rsidP="00FB36B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İLÇESİ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OKUL ADI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KURUMSAL BAŞVURU</w:t>
            </w:r>
          </w:p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ÇALIŞMA EKİBİ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BİREYSEL BAŞVURU SAHİBİ ADI VE SOYADI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İRTİBAT KİŞİSİ ADI VE SOYADI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36B2" w:rsidTr="00FB36B2">
        <w:trPr>
          <w:trHeight w:val="510"/>
        </w:trPr>
        <w:tc>
          <w:tcPr>
            <w:tcW w:w="2660" w:type="dxa"/>
            <w:vAlign w:val="center"/>
          </w:tcPr>
          <w:p w:rsidR="00FB36B2" w:rsidRPr="00FB36B2" w:rsidRDefault="00FB36B2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6B2">
              <w:rPr>
                <w:rFonts w:ascii="Times New Roman" w:hAnsi="Times New Roman" w:cs="Times New Roman"/>
                <w:b/>
                <w:sz w:val="18"/>
              </w:rPr>
              <w:t>İRTİBAT KİŞİSİ CEP TELEFONU</w:t>
            </w:r>
          </w:p>
        </w:tc>
        <w:tc>
          <w:tcPr>
            <w:tcW w:w="6520" w:type="dxa"/>
            <w:vAlign w:val="center"/>
          </w:tcPr>
          <w:p w:rsidR="00FB36B2" w:rsidRDefault="00FB36B2" w:rsidP="00FB36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6D85" w:rsidTr="00FB36B2">
        <w:trPr>
          <w:trHeight w:val="510"/>
        </w:trPr>
        <w:tc>
          <w:tcPr>
            <w:tcW w:w="2660" w:type="dxa"/>
            <w:vAlign w:val="center"/>
          </w:tcPr>
          <w:p w:rsidR="00EC6D85" w:rsidRPr="00FB36B2" w:rsidRDefault="00EC6D85" w:rsidP="00FB36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BAŞVURUNUZA EN UYGUN KATEGORİYİ SEÇEREK DİĞERLERİNİ SİLİNİZ</w:t>
            </w:r>
          </w:p>
        </w:tc>
        <w:tc>
          <w:tcPr>
            <w:tcW w:w="6520" w:type="dxa"/>
            <w:vAlign w:val="center"/>
          </w:tcPr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1. Kategori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Öğretim Yöntem ve Teknikleri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2. Kategori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Bilimsel ve Teknolojik Faaliyetler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3. Kategori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Kurumsal Kapasitenin Geliştirilmesi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4. Kategori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Eğitim Öğretime Erişim ve Yönlendirme</w:t>
            </w:r>
          </w:p>
          <w:p w:rsidR="00EC6D85" w:rsidRPr="00EC6D85" w:rsidRDefault="00EC6D85" w:rsidP="00EC6D85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5. Kategori</w:t>
            </w:r>
          </w:p>
          <w:p w:rsidR="00EC6D85" w:rsidRDefault="00EC6D85" w:rsidP="00EC6D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6D85">
              <w:rPr>
                <w:rFonts w:ascii="Times New Roman" w:hAnsi="Times New Roman" w:cs="Times New Roman"/>
                <w:sz w:val="18"/>
              </w:rPr>
              <w:t>Olumlu Tutum ve Davranışların Geliştirilmesi</w:t>
            </w:r>
          </w:p>
        </w:tc>
      </w:tr>
    </w:tbl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FB36B2" w:rsidRDefault="00FB36B2" w:rsidP="00FB36B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B36B2">
        <w:rPr>
          <w:rFonts w:ascii="Times New Roman" w:hAnsi="Times New Roman" w:cs="Times New Roman"/>
        </w:rPr>
        <w:t>NOT: Kurumsal Başvuru Çalışma Ekibi en fazla 5 kişiden oluşacaktır. Bireysel başvuru sadece bir kişiden oluşacaktır.</w:t>
      </w: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proofErr w:type="spellStart"/>
      <w:r w:rsidR="008A7664" w:rsidRPr="008E0695">
        <w:rPr>
          <w:rFonts w:ascii="Times New Roman" w:hAnsi="Times New Roman" w:cs="Times New Roman"/>
          <w:i/>
        </w:rPr>
        <w:t>Yaygınlaştırılabilirlik</w:t>
      </w:r>
      <w:proofErr w:type="spellEnd"/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</w:t>
      </w:r>
      <w:proofErr w:type="spellStart"/>
      <w:r w:rsidRPr="008E0695">
        <w:rPr>
          <w:rFonts w:ascii="Times New Roman" w:hAnsi="Times New Roman" w:cs="Times New Roman"/>
        </w:rPr>
        <w:t>yaygınlaştırılabilirliğinden</w:t>
      </w:r>
      <w:proofErr w:type="spellEnd"/>
      <w:r w:rsidRPr="008E0695">
        <w:rPr>
          <w:rFonts w:ascii="Times New Roman" w:hAnsi="Times New Roman" w:cs="Times New Roman"/>
        </w:rPr>
        <w:t xml:space="preserve">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8A49B1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Yönerge</w:t>
      </w:r>
      <w:r w:rsidRPr="008D329B">
        <w:rPr>
          <w:rFonts w:ascii="Times New Roman" w:hAnsi="Times New Roman" w:cs="Times New Roman"/>
          <w:b/>
        </w:rPr>
        <w:t xml:space="preserve"> ’de</w:t>
      </w:r>
      <w:r w:rsidR="00F0735A" w:rsidRPr="008D329B">
        <w:rPr>
          <w:rFonts w:ascii="Times New Roman" w:hAnsi="Times New Roman" w:cs="Times New Roman"/>
          <w:b/>
        </w:rPr>
        <w:t xml:space="preserve">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53" w:rsidRDefault="001D7953" w:rsidP="004C22D4">
      <w:pPr>
        <w:spacing w:after="0" w:line="240" w:lineRule="auto"/>
      </w:pPr>
      <w:r>
        <w:separator/>
      </w:r>
    </w:p>
  </w:endnote>
  <w:endnote w:type="continuationSeparator" w:id="0">
    <w:p w:rsidR="001D7953" w:rsidRDefault="001D7953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183FEC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53" w:rsidRDefault="001D7953" w:rsidP="004C22D4">
      <w:pPr>
        <w:spacing w:after="0" w:line="240" w:lineRule="auto"/>
      </w:pPr>
      <w:r>
        <w:separator/>
      </w:r>
    </w:p>
  </w:footnote>
  <w:footnote w:type="continuationSeparator" w:id="0">
    <w:p w:rsidR="001D7953" w:rsidRDefault="001D7953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31C68"/>
    <w:rsid w:val="0013669E"/>
    <w:rsid w:val="0014717D"/>
    <w:rsid w:val="00183FEC"/>
    <w:rsid w:val="001A7714"/>
    <w:rsid w:val="001D788F"/>
    <w:rsid w:val="001D7953"/>
    <w:rsid w:val="001E1A6E"/>
    <w:rsid w:val="002014E5"/>
    <w:rsid w:val="00237606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93C5C"/>
    <w:rsid w:val="007C7300"/>
    <w:rsid w:val="0081368A"/>
    <w:rsid w:val="00816B4C"/>
    <w:rsid w:val="00826B1B"/>
    <w:rsid w:val="008A1FC5"/>
    <w:rsid w:val="008A49B1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86B7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70334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C6D85"/>
    <w:rsid w:val="00EE3629"/>
    <w:rsid w:val="00F0735A"/>
    <w:rsid w:val="00F10849"/>
    <w:rsid w:val="00F10F5A"/>
    <w:rsid w:val="00F63C6E"/>
    <w:rsid w:val="00FB36B2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MustafaORGUT</cp:lastModifiedBy>
  <cp:revision>2</cp:revision>
  <cp:lastPrinted>2017-01-04T12:26:00Z</cp:lastPrinted>
  <dcterms:created xsi:type="dcterms:W3CDTF">2017-12-02T11:07:00Z</dcterms:created>
  <dcterms:modified xsi:type="dcterms:W3CDTF">2017-12-02T11:07:00Z</dcterms:modified>
</cp:coreProperties>
</file>